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12" w:rsidRPr="00517212" w:rsidRDefault="00517212" w:rsidP="005B4A8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6"/>
          <w:szCs w:val="26"/>
          <w:lang w:val="sr-Cyrl-RS"/>
        </w:rPr>
      </w:pPr>
      <w:r w:rsidRPr="00517212">
        <w:rPr>
          <w:rFonts w:ascii="Bookman Old Style" w:eastAsia="Times New Roman" w:hAnsi="Bookman Old Style" w:cs="Times New Roman"/>
          <w:sz w:val="26"/>
          <w:szCs w:val="26"/>
          <w:lang w:val="sr-Cyrl-RS"/>
        </w:rPr>
        <w:t>ОДБОР ЗА КОНТРОЛУ СЛУЖБИ БЕЗБЕДНОСТИ УСВОЈИО ИЗВЕШТАЈ</w:t>
      </w:r>
      <w:r w:rsidR="005B4A8D">
        <w:rPr>
          <w:rFonts w:ascii="Bookman Old Style" w:eastAsia="Times New Roman" w:hAnsi="Bookman Old Style" w:cs="Times New Roman"/>
          <w:sz w:val="26"/>
          <w:szCs w:val="26"/>
          <w:lang w:val="sr-Cyrl-RS"/>
        </w:rPr>
        <w:t>Е</w:t>
      </w:r>
      <w:r w:rsidRPr="00517212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 О РАДУ ВОЈНООБАВЕШТАЈНЕ АГЕНЦИЈЕ</w:t>
      </w:r>
    </w:p>
    <w:p w:rsidR="00517212" w:rsidRPr="00517212" w:rsidRDefault="00517212" w:rsidP="00517212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6"/>
          <w:szCs w:val="26"/>
          <w:lang w:val="sr-Cyrl-RS"/>
        </w:rPr>
      </w:pPr>
    </w:p>
    <w:p w:rsidR="00517212" w:rsidRPr="00517212" w:rsidRDefault="00517212" w:rsidP="00517212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6"/>
          <w:szCs w:val="26"/>
          <w:lang w:val="sr-Cyrl-RS"/>
        </w:rPr>
      </w:pPr>
    </w:p>
    <w:p w:rsidR="00517212" w:rsidRDefault="00517212" w:rsidP="00517212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6"/>
          <w:szCs w:val="26"/>
          <w:lang w:val="sr-Cyrl-RS"/>
        </w:rPr>
      </w:pPr>
      <w:r w:rsidRPr="00517212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На </w:t>
      </w:r>
      <w:r w:rsidR="00CE00E5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5. </w:t>
      </w:r>
      <w:r w:rsidRPr="00517212">
        <w:rPr>
          <w:rFonts w:ascii="Bookman Old Style" w:eastAsia="Times New Roman" w:hAnsi="Bookman Old Style" w:cs="Times New Roman"/>
          <w:sz w:val="26"/>
          <w:szCs w:val="26"/>
          <w:lang w:val="sr-Cyrl-RS"/>
        </w:rPr>
        <w:t>седници одржаној 1</w:t>
      </w:r>
      <w:r w:rsidR="005B4A8D">
        <w:rPr>
          <w:rFonts w:ascii="Bookman Old Style" w:eastAsia="Times New Roman" w:hAnsi="Bookman Old Style" w:cs="Times New Roman"/>
          <w:sz w:val="26"/>
          <w:szCs w:val="26"/>
          <w:lang w:val="sr-Cyrl-RS"/>
        </w:rPr>
        <w:t>9</w:t>
      </w:r>
      <w:r w:rsidRPr="00517212">
        <w:rPr>
          <w:rFonts w:ascii="Bookman Old Style" w:eastAsia="Times New Roman" w:hAnsi="Bookman Old Style" w:cs="Times New Roman"/>
          <w:sz w:val="26"/>
          <w:szCs w:val="26"/>
          <w:lang w:val="sr-Cyrl-RS"/>
        </w:rPr>
        <w:t>. јуна 201</w:t>
      </w:r>
      <w:r w:rsidR="005B4A8D">
        <w:rPr>
          <w:rFonts w:ascii="Bookman Old Style" w:eastAsia="Times New Roman" w:hAnsi="Bookman Old Style" w:cs="Times New Roman"/>
          <w:sz w:val="26"/>
          <w:szCs w:val="26"/>
          <w:lang w:val="sr-Cyrl-RS"/>
        </w:rPr>
        <w:t>4</w:t>
      </w:r>
      <w:r w:rsidRPr="00517212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. године, Одбор за контролу служби безбедности размотрио је и усвојио </w:t>
      </w:r>
      <w:r w:rsidR="00922D6E">
        <w:rPr>
          <w:rFonts w:ascii="Bookman Old Style" w:eastAsia="Times New Roman" w:hAnsi="Bookman Old Style" w:cs="Times New Roman"/>
          <w:sz w:val="26"/>
          <w:szCs w:val="26"/>
          <w:lang w:val="sr-Cyrl-RS"/>
        </w:rPr>
        <w:t>и</w:t>
      </w:r>
      <w:r w:rsidRPr="00517212">
        <w:rPr>
          <w:rFonts w:ascii="Bookman Old Style" w:eastAsia="Times New Roman" w:hAnsi="Bookman Old Style" w:cs="Times New Roman"/>
          <w:sz w:val="26"/>
          <w:szCs w:val="26"/>
          <w:lang w:val="sr-Cyrl-RS"/>
        </w:rPr>
        <w:t>звештај</w:t>
      </w:r>
      <w:r w:rsidR="00922D6E">
        <w:rPr>
          <w:rFonts w:ascii="Bookman Old Style" w:eastAsia="Times New Roman" w:hAnsi="Bookman Old Style" w:cs="Times New Roman"/>
          <w:sz w:val="26"/>
          <w:szCs w:val="26"/>
          <w:lang w:val="sr-Cyrl-RS"/>
        </w:rPr>
        <w:t>е</w:t>
      </w:r>
      <w:r w:rsidRPr="00517212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 о раду Војнообавештајне агенције за</w:t>
      </w:r>
      <w:r w:rsidR="00546E92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кључно са 31. мартом 2014. године. </w:t>
      </w:r>
      <w:r w:rsidRPr="00517212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 </w:t>
      </w:r>
    </w:p>
    <w:p w:rsidR="005B4A8D" w:rsidRPr="00517212" w:rsidRDefault="005B4A8D" w:rsidP="00517212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6"/>
          <w:szCs w:val="26"/>
          <w:lang w:val="sr-Cyrl-RS"/>
        </w:rPr>
      </w:pPr>
    </w:p>
    <w:p w:rsidR="00020174" w:rsidRPr="00922D6E" w:rsidRDefault="00517212" w:rsidP="00020174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6"/>
          <w:szCs w:val="26"/>
          <w:lang w:val="sr-Cyrl-RS"/>
        </w:rPr>
      </w:pPr>
      <w:r w:rsidRPr="00517212">
        <w:rPr>
          <w:rFonts w:ascii="Bookman Old Style" w:eastAsia="Times New Roman" w:hAnsi="Bookman Old Style" w:cs="Times New Roman"/>
          <w:sz w:val="26"/>
          <w:szCs w:val="26"/>
          <w:lang w:val="sr-Cyrl-RS"/>
        </w:rPr>
        <w:t>Чланови Одбора су оценили да извештај</w:t>
      </w:r>
      <w:r w:rsidR="005B4A8D">
        <w:rPr>
          <w:rFonts w:ascii="Bookman Old Style" w:eastAsia="Times New Roman" w:hAnsi="Bookman Old Style" w:cs="Times New Roman"/>
          <w:sz w:val="26"/>
          <w:szCs w:val="26"/>
          <w:lang w:val="sr-Cyrl-RS"/>
        </w:rPr>
        <w:t>и</w:t>
      </w:r>
      <w:r w:rsidRPr="00517212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 Војнообавештајне агенције пружа</w:t>
      </w:r>
      <w:r w:rsidR="00313167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ју </w:t>
      </w:r>
      <w:r w:rsidRPr="00517212">
        <w:rPr>
          <w:rFonts w:ascii="Bookman Old Style" w:eastAsia="Times New Roman" w:hAnsi="Bookman Old Style" w:cs="Times New Roman"/>
          <w:sz w:val="26"/>
          <w:szCs w:val="26"/>
          <w:lang w:val="sr-Cyrl-RS"/>
        </w:rPr>
        <w:t>свеобухватан увид у најважније сегменте рада ове службе безбедности у извештајн</w:t>
      </w:r>
      <w:r w:rsidR="00922D6E">
        <w:rPr>
          <w:rFonts w:ascii="Bookman Old Style" w:eastAsia="Times New Roman" w:hAnsi="Bookman Old Style" w:cs="Times New Roman"/>
          <w:sz w:val="26"/>
          <w:szCs w:val="26"/>
          <w:lang w:val="sr-Cyrl-RS"/>
        </w:rPr>
        <w:t>и</w:t>
      </w:r>
      <w:r w:rsidRPr="00517212">
        <w:rPr>
          <w:rFonts w:ascii="Bookman Old Style" w:eastAsia="Times New Roman" w:hAnsi="Bookman Old Style" w:cs="Times New Roman"/>
          <w:sz w:val="26"/>
          <w:szCs w:val="26"/>
          <w:lang w:val="sr-Cyrl-RS"/>
        </w:rPr>
        <w:t>м период</w:t>
      </w:r>
      <w:r w:rsidR="00922D6E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има </w:t>
      </w:r>
      <w:r w:rsidR="00020174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и пружили су пуну подршку </w:t>
      </w:r>
      <w:r w:rsidR="00020174" w:rsidRPr="00020174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даљем координираном и усклађеном раду служби безбедности на плану </w:t>
      </w:r>
      <w:r w:rsidR="00922D6E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заштите </w:t>
      </w:r>
      <w:proofErr w:type="spellStart"/>
      <w:r w:rsidR="00020174" w:rsidRPr="00020174">
        <w:rPr>
          <w:rFonts w:ascii="Bookman Old Style" w:eastAsia="Times New Roman" w:hAnsi="Bookman Old Style" w:cs="Times New Roman"/>
          <w:sz w:val="26"/>
          <w:szCs w:val="26"/>
        </w:rPr>
        <w:t>националних</w:t>
      </w:r>
      <w:proofErr w:type="spellEnd"/>
      <w:r w:rsidR="00020174" w:rsidRPr="00020174">
        <w:rPr>
          <w:rFonts w:ascii="Bookman Old Style" w:eastAsia="Times New Roman" w:hAnsi="Bookman Old Style" w:cs="Times New Roman"/>
          <w:sz w:val="26"/>
          <w:szCs w:val="26"/>
        </w:rPr>
        <w:t xml:space="preserve"> </w:t>
      </w:r>
      <w:proofErr w:type="spellStart"/>
      <w:r w:rsidR="00020174" w:rsidRPr="00020174">
        <w:rPr>
          <w:rFonts w:ascii="Bookman Old Style" w:eastAsia="Times New Roman" w:hAnsi="Bookman Old Style" w:cs="Times New Roman"/>
          <w:sz w:val="26"/>
          <w:szCs w:val="26"/>
        </w:rPr>
        <w:t>интереса</w:t>
      </w:r>
      <w:proofErr w:type="spellEnd"/>
      <w:r w:rsidR="00020174" w:rsidRPr="00020174">
        <w:rPr>
          <w:rFonts w:ascii="Bookman Old Style" w:eastAsia="Times New Roman" w:hAnsi="Bookman Old Style" w:cs="Times New Roman"/>
          <w:sz w:val="26"/>
          <w:szCs w:val="26"/>
        </w:rPr>
        <w:t xml:space="preserve"> </w:t>
      </w:r>
      <w:r w:rsidR="00922D6E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 и спровођења безбедносно-обавештајне политике Републике Србије. </w:t>
      </w:r>
    </w:p>
    <w:p w:rsidR="00517212" w:rsidRPr="00517212" w:rsidRDefault="00517212" w:rsidP="00517212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6"/>
          <w:szCs w:val="26"/>
          <w:lang w:val="sr-Cyrl-RS"/>
        </w:rPr>
      </w:pPr>
    </w:p>
    <w:p w:rsidR="00CE00E5" w:rsidRDefault="00517212" w:rsidP="00517212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6"/>
          <w:szCs w:val="26"/>
          <w:lang w:val="sr-Cyrl-RS"/>
        </w:rPr>
      </w:pPr>
      <w:r w:rsidRPr="00517212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Након што је на </w:t>
      </w:r>
      <w:r w:rsidR="00CE00E5">
        <w:rPr>
          <w:rFonts w:ascii="Bookman Old Style" w:eastAsia="Times New Roman" w:hAnsi="Bookman Old Style" w:cs="Times New Roman"/>
          <w:sz w:val="26"/>
          <w:szCs w:val="26"/>
          <w:lang w:val="sr-Cyrl-RS"/>
        </w:rPr>
        <w:t>3. и 4. с</w:t>
      </w:r>
      <w:r w:rsidRPr="00517212">
        <w:rPr>
          <w:rFonts w:ascii="Bookman Old Style" w:eastAsia="Times New Roman" w:hAnsi="Bookman Old Style" w:cs="Times New Roman"/>
          <w:sz w:val="26"/>
          <w:szCs w:val="26"/>
          <w:lang w:val="sr-Cyrl-RS"/>
        </w:rPr>
        <w:t>едници Одбор разм</w:t>
      </w:r>
      <w:r w:rsidR="00922D6E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отрио </w:t>
      </w:r>
      <w:r w:rsidRPr="00517212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и усвојио </w:t>
      </w:r>
      <w:r w:rsidR="00CE00E5" w:rsidRPr="00CE00E5">
        <w:t xml:space="preserve"> </w:t>
      </w:r>
      <w:r w:rsidR="00CE00E5" w:rsidRPr="00CE00E5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Извештај о раду Војнобезбедносне агенције за период од 1. </w:t>
      </w:r>
      <w:r w:rsidR="00922D6E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10. </w:t>
      </w:r>
      <w:r w:rsidR="00CE00E5" w:rsidRPr="00CE00E5">
        <w:rPr>
          <w:rFonts w:ascii="Bookman Old Style" w:eastAsia="Times New Roman" w:hAnsi="Bookman Old Style" w:cs="Times New Roman"/>
          <w:sz w:val="26"/>
          <w:szCs w:val="26"/>
          <w:lang w:val="sr-Cyrl-RS"/>
        </w:rPr>
        <w:t>2013.</w:t>
      </w:r>
      <w:r w:rsidR="00CE00E5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 </w:t>
      </w:r>
      <w:r w:rsidR="00CE00E5" w:rsidRPr="00CE00E5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године до 1. </w:t>
      </w:r>
      <w:r w:rsidR="00922D6E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04. </w:t>
      </w:r>
      <w:r w:rsidR="00CE00E5" w:rsidRPr="00CE00E5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2014. </w:t>
      </w:r>
      <w:r w:rsidR="00CE00E5">
        <w:rPr>
          <w:rFonts w:ascii="Bookman Old Style" w:eastAsia="Times New Roman" w:hAnsi="Bookman Old Style" w:cs="Times New Roman"/>
          <w:sz w:val="26"/>
          <w:szCs w:val="26"/>
          <w:lang w:val="sr-Cyrl-RS"/>
        </w:rPr>
        <w:t>г</w:t>
      </w:r>
      <w:r w:rsidR="00CE00E5" w:rsidRPr="00CE00E5">
        <w:rPr>
          <w:rFonts w:ascii="Bookman Old Style" w:eastAsia="Times New Roman" w:hAnsi="Bookman Old Style" w:cs="Times New Roman"/>
          <w:sz w:val="26"/>
          <w:szCs w:val="26"/>
          <w:lang w:val="sr-Cyrl-RS"/>
        </w:rPr>
        <w:t>одине</w:t>
      </w:r>
      <w:r w:rsidR="00CE00E5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 и </w:t>
      </w:r>
      <w:r w:rsidR="00CE00E5" w:rsidRPr="00CE00E5">
        <w:rPr>
          <w:rFonts w:ascii="Bookman Old Style" w:eastAsia="Times New Roman" w:hAnsi="Bookman Old Style" w:cs="Times New Roman"/>
          <w:sz w:val="26"/>
          <w:szCs w:val="26"/>
          <w:lang w:val="sr-Cyrl-RS"/>
        </w:rPr>
        <w:t>Извештај о раду Безбедносно-информативне агенције  за период од 1. 10. 2013. године до 31. 03. 2014.</w:t>
      </w:r>
      <w:r w:rsidR="00922D6E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 </w:t>
      </w:r>
      <w:r w:rsidR="00CE00E5">
        <w:rPr>
          <w:rFonts w:ascii="Bookman Old Style" w:eastAsia="Times New Roman" w:hAnsi="Bookman Old Style" w:cs="Times New Roman"/>
          <w:sz w:val="26"/>
          <w:szCs w:val="26"/>
          <w:lang w:val="sr-Cyrl-RS"/>
        </w:rPr>
        <w:t>г</w:t>
      </w:r>
      <w:r w:rsidR="00CE00E5" w:rsidRPr="00CE00E5">
        <w:rPr>
          <w:rFonts w:ascii="Bookman Old Style" w:eastAsia="Times New Roman" w:hAnsi="Bookman Old Style" w:cs="Times New Roman"/>
          <w:sz w:val="26"/>
          <w:szCs w:val="26"/>
          <w:lang w:val="sr-Cyrl-RS"/>
        </w:rPr>
        <w:t>одине</w:t>
      </w:r>
      <w:r w:rsidR="00CE00E5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, </w:t>
      </w:r>
      <w:r w:rsidRPr="00517212">
        <w:rPr>
          <w:rFonts w:ascii="Bookman Old Style" w:eastAsia="Times New Roman" w:hAnsi="Bookman Old Style" w:cs="Times New Roman"/>
          <w:sz w:val="26"/>
          <w:szCs w:val="26"/>
          <w:lang w:val="sr-Cyrl-RS"/>
        </w:rPr>
        <w:t>Одбор је усвајањем извештаја о раду Војнообавештајне агенције заокружио поступак разматрања извештаја о раду служби безбедности за протекли период, што представља обавезу Одбора у складу са Законом о основама уређења служби безбедности</w:t>
      </w:r>
      <w:r w:rsidR="00922D6E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 Републике Србије</w:t>
      </w:r>
      <w:r w:rsidR="00020174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 и Пословником Народне скупштине</w:t>
      </w:r>
      <w:r w:rsidR="00922D6E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. </w:t>
      </w:r>
      <w:r w:rsidRPr="00517212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 </w:t>
      </w:r>
    </w:p>
    <w:p w:rsidR="00CE00E5" w:rsidRDefault="00CE00E5" w:rsidP="00517212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6"/>
          <w:szCs w:val="26"/>
          <w:lang w:val="sr-Cyrl-RS"/>
        </w:rPr>
      </w:pPr>
      <w:bookmarkStart w:id="0" w:name="_GoBack"/>
      <w:bookmarkEnd w:id="0"/>
    </w:p>
    <w:p w:rsidR="00EA7CD5" w:rsidRPr="00EA7CD5" w:rsidRDefault="00EA7CD5" w:rsidP="00EA7CD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sr-Cyrl-RS"/>
        </w:rPr>
      </w:pPr>
      <w:r w:rsidRPr="00EA7CD5">
        <w:rPr>
          <w:rFonts w:ascii="Bookman Old Style" w:eastAsia="Times New Roman" w:hAnsi="Bookman Old Style" w:cs="Times New Roman"/>
          <w:sz w:val="26"/>
          <w:szCs w:val="26"/>
          <w:lang w:val="sr-Cyrl-RS"/>
        </w:rPr>
        <w:tab/>
      </w:r>
    </w:p>
    <w:p w:rsidR="00EA7CD5" w:rsidRDefault="00EA7CD5"/>
    <w:p w:rsidR="00EA7CD5" w:rsidRDefault="00EA7CD5"/>
    <w:sectPr w:rsidR="00EA7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38"/>
    <w:rsid w:val="00020174"/>
    <w:rsid w:val="002B3338"/>
    <w:rsid w:val="00313167"/>
    <w:rsid w:val="00337283"/>
    <w:rsid w:val="00501E8A"/>
    <w:rsid w:val="00517212"/>
    <w:rsid w:val="00546E92"/>
    <w:rsid w:val="005B4A8D"/>
    <w:rsid w:val="00922D6E"/>
    <w:rsid w:val="009623F6"/>
    <w:rsid w:val="00CE00E5"/>
    <w:rsid w:val="00EA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Gorica Durkalic</cp:lastModifiedBy>
  <cp:revision>7</cp:revision>
  <dcterms:created xsi:type="dcterms:W3CDTF">2014-06-18T08:45:00Z</dcterms:created>
  <dcterms:modified xsi:type="dcterms:W3CDTF">2014-06-19T14:20:00Z</dcterms:modified>
</cp:coreProperties>
</file>