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12" w:rsidRPr="00517212" w:rsidRDefault="00517212" w:rsidP="005B4A8D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6"/>
          <w:szCs w:val="26"/>
          <w:lang w:val="sr-Cyrl-RS"/>
        </w:rPr>
      </w:pPr>
      <w:r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>ОДБОР ЗА КОНТРОЛУ СЛУЖБИ БЕЗБЕДНОСТИ УСВОЈИО ИЗВЕШТАЈ</w:t>
      </w:r>
      <w:r w:rsidR="005B4A8D">
        <w:rPr>
          <w:rFonts w:ascii="Bookman Old Style" w:eastAsia="Times New Roman" w:hAnsi="Bookman Old Style" w:cs="Times New Roman"/>
          <w:sz w:val="26"/>
          <w:szCs w:val="26"/>
          <w:lang w:val="sr-Cyrl-RS"/>
        </w:rPr>
        <w:t>Е</w:t>
      </w:r>
      <w:r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О РАДУ ВОЈНООБАВЕШТАЈНЕ АГЕНЦИЈЕ</w:t>
      </w:r>
    </w:p>
    <w:p w:rsidR="00517212" w:rsidRPr="00517212" w:rsidRDefault="00517212" w:rsidP="00517212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6"/>
          <w:szCs w:val="26"/>
          <w:lang w:val="sr-Cyrl-RS"/>
        </w:rPr>
      </w:pPr>
    </w:p>
    <w:p w:rsidR="00517212" w:rsidRPr="00517212" w:rsidRDefault="00517212" w:rsidP="00517212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6"/>
          <w:szCs w:val="26"/>
          <w:lang w:val="sr-Cyrl-RS"/>
        </w:rPr>
      </w:pPr>
    </w:p>
    <w:p w:rsidR="00517212" w:rsidRDefault="00517212" w:rsidP="00517212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6"/>
          <w:szCs w:val="26"/>
          <w:lang w:val="sr-Cyrl-RS"/>
        </w:rPr>
      </w:pPr>
      <w:r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На </w:t>
      </w:r>
      <w:r w:rsid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5. </w:t>
      </w:r>
      <w:r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>седници одржаној 1</w:t>
      </w:r>
      <w:r w:rsidR="005B4A8D">
        <w:rPr>
          <w:rFonts w:ascii="Bookman Old Style" w:eastAsia="Times New Roman" w:hAnsi="Bookman Old Style" w:cs="Times New Roman"/>
          <w:sz w:val="26"/>
          <w:szCs w:val="26"/>
          <w:lang w:val="sr-Cyrl-RS"/>
        </w:rPr>
        <w:t>9</w:t>
      </w:r>
      <w:r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>. јуна 201</w:t>
      </w:r>
      <w:r w:rsidR="005B4A8D">
        <w:rPr>
          <w:rFonts w:ascii="Bookman Old Style" w:eastAsia="Times New Roman" w:hAnsi="Bookman Old Style" w:cs="Times New Roman"/>
          <w:sz w:val="26"/>
          <w:szCs w:val="26"/>
          <w:lang w:val="sr-Cyrl-RS"/>
        </w:rPr>
        <w:t>4</w:t>
      </w:r>
      <w:r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. године, Одбор за контролу служби безбедности размотрио је и усвојио </w:t>
      </w:r>
      <w:r w:rsidR="00922D6E">
        <w:rPr>
          <w:rFonts w:ascii="Bookman Old Style" w:eastAsia="Times New Roman" w:hAnsi="Bookman Old Style" w:cs="Times New Roman"/>
          <w:sz w:val="26"/>
          <w:szCs w:val="26"/>
          <w:lang w:val="sr-Cyrl-RS"/>
        </w:rPr>
        <w:t>и</w:t>
      </w:r>
      <w:r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>звештај</w:t>
      </w:r>
      <w:r w:rsidR="00922D6E">
        <w:rPr>
          <w:rFonts w:ascii="Bookman Old Style" w:eastAsia="Times New Roman" w:hAnsi="Bookman Old Style" w:cs="Times New Roman"/>
          <w:sz w:val="26"/>
          <w:szCs w:val="26"/>
          <w:lang w:val="sr-Cyrl-RS"/>
        </w:rPr>
        <w:t>е</w:t>
      </w:r>
      <w:r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о раду Војнообавештајне агенције за</w:t>
      </w:r>
      <w:r w:rsidR="00546E9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кључно са 31. мартом 2014. године. </w:t>
      </w:r>
      <w:r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</w:p>
    <w:p w:rsidR="005B4A8D" w:rsidRPr="00517212" w:rsidRDefault="005B4A8D" w:rsidP="00517212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6"/>
          <w:szCs w:val="26"/>
          <w:lang w:val="sr-Cyrl-RS"/>
        </w:rPr>
      </w:pPr>
    </w:p>
    <w:p w:rsidR="00020174" w:rsidRPr="00922D6E" w:rsidRDefault="00517212" w:rsidP="00020174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6"/>
          <w:szCs w:val="26"/>
          <w:lang w:val="sr-Cyrl-RS"/>
        </w:rPr>
      </w:pPr>
      <w:r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>Чланови Одбора су оценили да извештај</w:t>
      </w:r>
      <w:r w:rsidR="005B4A8D">
        <w:rPr>
          <w:rFonts w:ascii="Bookman Old Style" w:eastAsia="Times New Roman" w:hAnsi="Bookman Old Style" w:cs="Times New Roman"/>
          <w:sz w:val="26"/>
          <w:szCs w:val="26"/>
          <w:lang w:val="sr-Cyrl-RS"/>
        </w:rPr>
        <w:t>и</w:t>
      </w:r>
      <w:r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Војнообавештајне агенције пружа</w:t>
      </w:r>
      <w:r w:rsidR="00313167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ју </w:t>
      </w:r>
      <w:r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>свеобухватан увид у најважније сегменте рада ове службе безбедности у извештајн</w:t>
      </w:r>
      <w:r w:rsidR="00922D6E">
        <w:rPr>
          <w:rFonts w:ascii="Bookman Old Style" w:eastAsia="Times New Roman" w:hAnsi="Bookman Old Style" w:cs="Times New Roman"/>
          <w:sz w:val="26"/>
          <w:szCs w:val="26"/>
          <w:lang w:val="sr-Cyrl-RS"/>
        </w:rPr>
        <w:t>и</w:t>
      </w:r>
      <w:r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>м период</w:t>
      </w:r>
      <w:r w:rsidR="00922D6E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има </w:t>
      </w:r>
      <w:r w:rsidR="00020174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и пружили су пуну подршку </w:t>
      </w:r>
      <w:r w:rsidR="00020174" w:rsidRPr="00020174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даљем координираном и усклађеном раду служби безбедности на плану </w:t>
      </w:r>
      <w:r w:rsidR="00922D6E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заштите </w:t>
      </w:r>
      <w:proofErr w:type="spellStart"/>
      <w:r w:rsidR="00020174" w:rsidRPr="00020174">
        <w:rPr>
          <w:rFonts w:ascii="Bookman Old Style" w:eastAsia="Times New Roman" w:hAnsi="Bookman Old Style" w:cs="Times New Roman"/>
          <w:sz w:val="26"/>
          <w:szCs w:val="26"/>
        </w:rPr>
        <w:t>националних</w:t>
      </w:r>
      <w:proofErr w:type="spellEnd"/>
      <w:r w:rsidR="00020174" w:rsidRPr="00020174">
        <w:rPr>
          <w:rFonts w:ascii="Bookman Old Style" w:eastAsia="Times New Roman" w:hAnsi="Bookman Old Style" w:cs="Times New Roman"/>
          <w:sz w:val="26"/>
          <w:szCs w:val="26"/>
        </w:rPr>
        <w:t xml:space="preserve"> </w:t>
      </w:r>
      <w:proofErr w:type="spellStart"/>
      <w:r w:rsidR="00020174" w:rsidRPr="00020174">
        <w:rPr>
          <w:rFonts w:ascii="Bookman Old Style" w:eastAsia="Times New Roman" w:hAnsi="Bookman Old Style" w:cs="Times New Roman"/>
          <w:sz w:val="26"/>
          <w:szCs w:val="26"/>
        </w:rPr>
        <w:t>интереса</w:t>
      </w:r>
      <w:proofErr w:type="spellEnd"/>
      <w:r w:rsidR="00020174" w:rsidRPr="00020174">
        <w:rPr>
          <w:rFonts w:ascii="Bookman Old Style" w:eastAsia="Times New Roman" w:hAnsi="Bookman Old Style" w:cs="Times New Roman"/>
          <w:sz w:val="26"/>
          <w:szCs w:val="26"/>
        </w:rPr>
        <w:t xml:space="preserve"> </w:t>
      </w:r>
      <w:r w:rsidR="00922D6E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и спровођења безбедносно-обавештајне политике Републике Србије. </w:t>
      </w:r>
    </w:p>
    <w:p w:rsidR="00517212" w:rsidRPr="00517212" w:rsidRDefault="00517212" w:rsidP="00517212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6"/>
          <w:szCs w:val="26"/>
          <w:lang w:val="sr-Cyrl-RS"/>
        </w:rPr>
      </w:pPr>
    </w:p>
    <w:p w:rsidR="00CE00E5" w:rsidRDefault="00517212" w:rsidP="00517212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6"/>
          <w:szCs w:val="26"/>
          <w:lang w:val="sr-Cyrl-RS"/>
        </w:rPr>
      </w:pPr>
      <w:r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Након што је на </w:t>
      </w:r>
      <w:r w:rsid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>3. и 4. с</w:t>
      </w:r>
      <w:r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>едници Одбор разм</w:t>
      </w:r>
      <w:r w:rsidR="00922D6E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отрио </w:t>
      </w:r>
      <w:r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и усвојио </w:t>
      </w:r>
      <w:r w:rsidR="00CE00E5" w:rsidRPr="00CE00E5">
        <w:t xml:space="preserve"> </w:t>
      </w:r>
      <w:r w:rsidR="00CE00E5" w:rsidRP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Извештај о раду Војнобезбедносне агенције за период од 1. </w:t>
      </w:r>
      <w:r w:rsidR="00922D6E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10. </w:t>
      </w:r>
      <w:r w:rsidR="00CE00E5" w:rsidRP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>2013.</w:t>
      </w:r>
      <w:r w:rsid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 w:rsidR="00CE00E5" w:rsidRP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године до 1. </w:t>
      </w:r>
      <w:r w:rsidR="00922D6E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04. </w:t>
      </w:r>
      <w:r w:rsidR="00CE00E5" w:rsidRP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2014. </w:t>
      </w:r>
      <w:r w:rsid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>г</w:t>
      </w:r>
      <w:r w:rsidR="00CE00E5" w:rsidRP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>одине</w:t>
      </w:r>
      <w:r w:rsid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и </w:t>
      </w:r>
      <w:r w:rsidR="00CE00E5" w:rsidRP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>Извештај о раду Безбедносно-информативне агенције  за период од 1. 10. 2013. године до 31. 03. 2014.</w:t>
      </w:r>
      <w:r w:rsidR="00922D6E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 w:rsid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>г</w:t>
      </w:r>
      <w:r w:rsidR="00CE00E5" w:rsidRP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>одине</w:t>
      </w:r>
      <w:r w:rsidR="00CE00E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, </w:t>
      </w:r>
      <w:r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>Одбор је усвајањем извештаја о раду Војнообавештајне агенције заокружио поступак разматрања извештаја о раду служби безбедности за протекли период, што представља обавезу Одбора у складу са Законом о основама уређења служби безбедности</w:t>
      </w:r>
      <w:r w:rsidR="00922D6E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Републике Србије</w:t>
      </w:r>
      <w:r w:rsidR="00020174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и Пословником Народне скупштине</w:t>
      </w:r>
      <w:r w:rsidR="00922D6E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. </w:t>
      </w:r>
      <w:r w:rsidRPr="00517212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</w:p>
    <w:p w:rsidR="00CE00E5" w:rsidRDefault="00CE00E5" w:rsidP="00517212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6"/>
          <w:szCs w:val="26"/>
          <w:lang w:val="sr-Cyrl-RS"/>
        </w:rPr>
      </w:pPr>
      <w:bookmarkStart w:id="0" w:name="_GoBack"/>
      <w:bookmarkEnd w:id="0"/>
    </w:p>
    <w:p w:rsidR="00EA7CD5" w:rsidRPr="00EA7CD5" w:rsidRDefault="00EA7CD5" w:rsidP="00EA7CD5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sr-Cyrl-RS"/>
        </w:rPr>
      </w:pPr>
      <w:r w:rsidRPr="00EA7CD5">
        <w:rPr>
          <w:rFonts w:ascii="Bookman Old Style" w:eastAsia="Times New Roman" w:hAnsi="Bookman Old Style" w:cs="Times New Roman"/>
          <w:sz w:val="26"/>
          <w:szCs w:val="26"/>
          <w:lang w:val="sr-Cyrl-RS"/>
        </w:rPr>
        <w:tab/>
      </w:r>
    </w:p>
    <w:p w:rsidR="00EA7CD5" w:rsidRDefault="00EA7CD5"/>
    <w:p w:rsidR="00EA7CD5" w:rsidRDefault="00EA7CD5"/>
    <w:sectPr w:rsidR="00EA7C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38"/>
    <w:rsid w:val="00020174"/>
    <w:rsid w:val="002B3338"/>
    <w:rsid w:val="00313167"/>
    <w:rsid w:val="00337283"/>
    <w:rsid w:val="00501E8A"/>
    <w:rsid w:val="00517212"/>
    <w:rsid w:val="00546E92"/>
    <w:rsid w:val="005B4A8D"/>
    <w:rsid w:val="00922D6E"/>
    <w:rsid w:val="009623F6"/>
    <w:rsid w:val="00CE00E5"/>
    <w:rsid w:val="00EA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Gorica Durkalic</cp:lastModifiedBy>
  <cp:revision>7</cp:revision>
  <dcterms:created xsi:type="dcterms:W3CDTF">2014-06-18T08:45:00Z</dcterms:created>
  <dcterms:modified xsi:type="dcterms:W3CDTF">2014-06-19T14:20:00Z</dcterms:modified>
</cp:coreProperties>
</file>